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rPr>
      </w:pPr>
      <w:r>
        <w:rPr>
          <w:rFonts w:hint="eastAsia" w:ascii="仿宋" w:hAnsi="仿宋" w:eastAsia="仿宋" w:cs="仿宋"/>
          <w:sz w:val="28"/>
          <w:szCs w:val="28"/>
        </w:rPr>
        <w:t>附件二</w:t>
      </w:r>
    </w:p>
    <w:p>
      <w:pPr>
        <w:rPr>
          <w:rFonts w:hint="eastAsia" w:ascii="黑体" w:hAnsi="黑体" w:eastAsia="黑体"/>
          <w:sz w:val="36"/>
          <w:szCs w:val="36"/>
        </w:rPr>
      </w:pPr>
      <w:r>
        <w:rPr>
          <w:rFonts w:hint="eastAsia" w:ascii="黑体" w:hAnsi="黑体" w:eastAsia="黑体"/>
          <w:sz w:val="36"/>
          <w:szCs w:val="36"/>
        </w:rPr>
        <w:t xml:space="preserve">   西华大学大</w:t>
      </w:r>
      <w:r>
        <w:rPr>
          <w:rFonts w:ascii="黑体" w:hAnsi="黑体" w:eastAsia="黑体"/>
          <w:sz w:val="36"/>
          <w:szCs w:val="36"/>
        </w:rPr>
        <w:t>学生创新创业</w:t>
      </w:r>
      <w:r>
        <w:rPr>
          <w:rFonts w:hint="eastAsia" w:ascii="黑体" w:hAnsi="黑体" w:eastAsia="黑体"/>
          <w:sz w:val="36"/>
          <w:szCs w:val="36"/>
        </w:rPr>
        <w:t>俱乐部入驻答辩办法</w:t>
      </w:r>
    </w:p>
    <w:p>
      <w:pPr>
        <w:shd w:val="solid" w:color="FFFFFF" w:fill="auto"/>
        <w:autoSpaceDN w:val="0"/>
        <w:snapToGrid w:val="0"/>
        <w:spacing w:before="312" w:beforeLines="100" w:line="360" w:lineRule="auto"/>
        <w:ind w:firstLine="560" w:firstLineChars="2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为科学评价申请入驻俱乐部项目创业情况，引导申请入驻项目健康发展，提高基地孵化成功率，实现大学生创办创新创业实体的目标，特制定本办法如下：</w:t>
      </w:r>
    </w:p>
    <w:p>
      <w:pPr>
        <w:shd w:val="solid" w:color="FFFFFF" w:fill="auto"/>
        <w:autoSpaceDN w:val="0"/>
        <w:snapToGrid w:val="0"/>
        <w:spacing w:line="360" w:lineRule="auto"/>
        <w:ind w:firstLine="562" w:firstLineChars="200"/>
        <w:rPr>
          <w:rFonts w:hint="eastAsia"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第一条</w:t>
      </w:r>
      <w:r>
        <w:rPr>
          <w:rFonts w:hint="eastAsia" w:ascii="仿宋" w:hAnsi="仿宋" w:eastAsia="仿宋" w:cs="仿宋"/>
          <w:color w:val="000000"/>
          <w:sz w:val="28"/>
          <w:szCs w:val="28"/>
          <w:shd w:val="clear" w:color="auto" w:fill="FFFFFF"/>
        </w:rPr>
        <w:t xml:space="preserve"> 答辩原则</w:t>
      </w:r>
    </w:p>
    <w:p>
      <w:pPr>
        <w:shd w:val="solid" w:color="FFFFFF" w:fill="auto"/>
        <w:autoSpaceDN w:val="0"/>
        <w:snapToGrid w:val="0"/>
        <w:spacing w:line="360" w:lineRule="auto"/>
        <w:ind w:left="420" w:leftChars="2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1、客观、科学、公正原则；</w:t>
      </w:r>
    </w:p>
    <w:p>
      <w:pPr>
        <w:shd w:val="solid" w:color="FFFFFF" w:fill="auto"/>
        <w:autoSpaceDN w:val="0"/>
        <w:snapToGrid w:val="0"/>
        <w:spacing w:line="360" w:lineRule="auto"/>
        <w:ind w:left="420" w:leftChars="2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2、综合评价、比较择优原则；</w:t>
      </w:r>
    </w:p>
    <w:p>
      <w:pPr>
        <w:shd w:val="solid" w:color="FFFFFF" w:fill="auto"/>
        <w:autoSpaceDN w:val="0"/>
        <w:snapToGrid w:val="0"/>
        <w:spacing w:line="360" w:lineRule="auto"/>
        <w:ind w:left="420" w:leftChars="2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3、项目之间的可比性原则；</w:t>
      </w:r>
    </w:p>
    <w:p>
      <w:pPr>
        <w:shd w:val="solid" w:color="FFFFFF" w:fill="auto"/>
        <w:autoSpaceDN w:val="0"/>
        <w:snapToGrid w:val="0"/>
        <w:spacing w:line="360" w:lineRule="auto"/>
        <w:ind w:left="420" w:leftChars="2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4、定量分析与定性分析相结合原则。</w:t>
      </w:r>
    </w:p>
    <w:p>
      <w:pPr>
        <w:shd w:val="solid" w:color="FFFFFF" w:fill="auto"/>
        <w:autoSpaceDN w:val="0"/>
        <w:snapToGrid w:val="0"/>
        <w:spacing w:line="360" w:lineRule="auto"/>
        <w:ind w:firstLine="562" w:firstLineChars="200"/>
        <w:rPr>
          <w:rFonts w:hint="eastAsia"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第二条</w:t>
      </w:r>
      <w:r>
        <w:rPr>
          <w:rFonts w:hint="eastAsia" w:ascii="仿宋" w:hAnsi="仿宋" w:eastAsia="仿宋" w:cs="仿宋"/>
          <w:color w:val="000000"/>
          <w:sz w:val="28"/>
          <w:szCs w:val="28"/>
          <w:shd w:val="clear" w:color="auto" w:fill="FFFFFF"/>
        </w:rPr>
        <w:t xml:space="preserve"> 答辩对象</w:t>
      </w:r>
    </w:p>
    <w:p>
      <w:pPr>
        <w:shd w:val="solid" w:color="FFFFFF" w:fill="auto"/>
        <w:autoSpaceDN w:val="0"/>
        <w:snapToGrid w:val="0"/>
        <w:spacing w:line="360" w:lineRule="auto"/>
        <w:ind w:firstLine="560" w:firstLineChars="2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申请入驻西华大学大学生创新创业俱乐部的所有创新创业团队。</w:t>
      </w:r>
    </w:p>
    <w:p>
      <w:pPr>
        <w:shd w:val="solid" w:color="FFFFFF" w:fill="auto"/>
        <w:autoSpaceDN w:val="0"/>
        <w:snapToGrid w:val="0"/>
        <w:spacing w:line="360" w:lineRule="auto"/>
        <w:ind w:firstLine="562" w:firstLineChars="200"/>
        <w:rPr>
          <w:rFonts w:hint="eastAsia"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第三条</w:t>
      </w:r>
      <w:r>
        <w:rPr>
          <w:rFonts w:hint="eastAsia" w:ascii="仿宋" w:hAnsi="仿宋" w:eastAsia="仿宋" w:cs="仿宋"/>
          <w:color w:val="000000"/>
          <w:sz w:val="28"/>
          <w:szCs w:val="28"/>
          <w:shd w:val="clear" w:color="auto" w:fill="FFFFFF"/>
        </w:rPr>
        <w:t xml:space="preserve"> 答辩目的</w:t>
      </w:r>
    </w:p>
    <w:p>
      <w:pPr>
        <w:shd w:val="solid" w:color="FFFFFF" w:fill="auto"/>
        <w:autoSpaceDN w:val="0"/>
        <w:snapToGrid w:val="0"/>
        <w:spacing w:line="360" w:lineRule="auto"/>
        <w:ind w:firstLine="560" w:firstLineChars="2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通过答辩核定申请人是否具备项目入驻资格，评估申请入驻项目潜在价值，以引导申请创新创业项目健康发展，确保俱乐部孵化成功率和孵化质量。</w:t>
      </w:r>
    </w:p>
    <w:p>
      <w:pPr>
        <w:shd w:val="solid" w:color="FFFFFF" w:fill="auto"/>
        <w:autoSpaceDN w:val="0"/>
        <w:snapToGrid w:val="0"/>
        <w:spacing w:line="360" w:lineRule="auto"/>
        <w:ind w:firstLine="562" w:firstLineChars="200"/>
        <w:rPr>
          <w:rFonts w:hint="eastAsia"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第四条</w:t>
      </w:r>
      <w:r>
        <w:rPr>
          <w:rFonts w:hint="eastAsia" w:ascii="仿宋" w:hAnsi="仿宋" w:eastAsia="仿宋" w:cs="仿宋"/>
          <w:color w:val="000000"/>
          <w:sz w:val="28"/>
          <w:szCs w:val="28"/>
          <w:shd w:val="clear" w:color="auto" w:fill="FFFFFF"/>
        </w:rPr>
        <w:t xml:space="preserve"> 经过书面初步审核后入围团队的答辩工作由西华大学大学生创新创业俱乐部组织专家组具体实施。</w:t>
      </w:r>
    </w:p>
    <w:p>
      <w:pPr>
        <w:shd w:val="solid" w:color="FFFFFF" w:fill="auto"/>
        <w:autoSpaceDN w:val="0"/>
        <w:snapToGrid w:val="0"/>
        <w:spacing w:line="360" w:lineRule="auto"/>
        <w:ind w:firstLine="562" w:firstLineChars="200"/>
        <w:rPr>
          <w:rFonts w:hint="eastAsia"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第五条</w:t>
      </w:r>
      <w:r>
        <w:rPr>
          <w:rFonts w:hint="eastAsia" w:ascii="仿宋" w:hAnsi="仿宋" w:eastAsia="仿宋" w:cs="仿宋"/>
          <w:color w:val="000000"/>
          <w:sz w:val="28"/>
          <w:szCs w:val="28"/>
          <w:shd w:val="clear" w:color="auto" w:fill="FFFFFF"/>
        </w:rPr>
        <w:t xml:space="preserve"> 入驻答辩基本程序</w:t>
      </w:r>
    </w:p>
    <w:p>
      <w:pPr>
        <w:shd w:val="solid" w:color="FFFFFF" w:fill="auto"/>
        <w:autoSpaceDN w:val="0"/>
        <w:snapToGrid w:val="0"/>
        <w:spacing w:line="360" w:lineRule="auto"/>
        <w:jc w:val="left"/>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w:t>
      </w: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rPr>
        <w:t xml:space="preserve"> 1、各项目负责人携项目计划书以PPT的形式对项目进行介绍（5分钟）；</w:t>
      </w:r>
    </w:p>
    <w:p>
      <w:pPr>
        <w:shd w:val="solid" w:color="FFFFFF" w:fill="auto"/>
        <w:autoSpaceDN w:val="0"/>
        <w:snapToGrid w:val="0"/>
        <w:spacing w:line="360" w:lineRule="auto"/>
        <w:jc w:val="left"/>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w:t>
      </w: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rPr>
        <w:t xml:space="preserve"> 2、俱乐部领导小组及专家组对项目进行提问和建议（5分钟）；</w:t>
      </w:r>
    </w:p>
    <w:p>
      <w:pPr>
        <w:shd w:val="solid" w:color="FFFFFF" w:fill="auto"/>
        <w:autoSpaceDN w:val="0"/>
        <w:snapToGrid w:val="0"/>
        <w:spacing w:line="360" w:lineRule="auto"/>
        <w:jc w:val="left"/>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w:t>
      </w: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rPr>
        <w:t xml:space="preserve"> 3、俱乐部领导小组审定入驻团队名单，在三天之后公示；</w:t>
      </w:r>
    </w:p>
    <w:p>
      <w:pPr>
        <w:snapToGrid w:val="0"/>
        <w:spacing w:line="360" w:lineRule="auto"/>
        <w:jc w:val="left"/>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w:t>
      </w: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rPr>
        <w:t xml:space="preserve"> 4、通过审批的创业团队在接到入驻通知后的5个工作日内与创新创业俱乐部</w:t>
      </w:r>
      <w:r>
        <w:rPr>
          <w:rFonts w:hint="eastAsia" w:ascii="仿宋" w:hAnsi="仿宋" w:eastAsia="仿宋" w:cs="仿宋"/>
          <w:sz w:val="28"/>
          <w:szCs w:val="28"/>
        </w:rPr>
        <w:t>签署《西华大学大学生创新创业俱乐部入驻协议书》，</w:t>
      </w:r>
      <w:r>
        <w:rPr>
          <w:rFonts w:hint="eastAsia" w:ascii="仿宋" w:hAnsi="仿宋" w:eastAsia="仿宋" w:cs="仿宋"/>
          <w:color w:val="000000"/>
          <w:sz w:val="28"/>
          <w:szCs w:val="28"/>
          <w:shd w:val="clear" w:color="auto" w:fill="FFFFFF"/>
        </w:rPr>
        <w:t>并办理其他相关手续；</w:t>
      </w:r>
    </w:p>
    <w:p>
      <w:pPr>
        <w:shd w:val="solid" w:color="FFFFFF" w:fill="auto"/>
        <w:autoSpaceDN w:val="0"/>
        <w:snapToGrid w:val="0"/>
        <w:spacing w:line="360" w:lineRule="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w:t>
      </w: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rPr>
        <w:t>5、创业团队正式入驻开展创业活动。</w:t>
      </w:r>
    </w:p>
    <w:p>
      <w:pPr>
        <w:shd w:val="solid" w:color="FFFFFF" w:fill="auto"/>
        <w:autoSpaceDN w:val="0"/>
        <w:snapToGrid w:val="0"/>
        <w:spacing w:line="360" w:lineRule="auto"/>
        <w:ind w:firstLine="562" w:firstLineChars="200"/>
        <w:rPr>
          <w:rFonts w:hint="eastAsia"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第六条</w:t>
      </w:r>
      <w:r>
        <w:rPr>
          <w:rFonts w:hint="eastAsia" w:ascii="仿宋" w:hAnsi="仿宋" w:eastAsia="仿宋" w:cs="仿宋"/>
          <w:color w:val="000000"/>
          <w:sz w:val="28"/>
          <w:szCs w:val="28"/>
          <w:shd w:val="clear" w:color="auto" w:fill="FFFFFF"/>
        </w:rPr>
        <w:t xml:space="preserve"> 评估主要从定量和定性两方面进行，具体包括以下内容：</w:t>
      </w:r>
    </w:p>
    <w:p>
      <w:pPr>
        <w:shd w:val="solid" w:color="FFFFFF" w:fill="auto"/>
        <w:autoSpaceDN w:val="0"/>
        <w:snapToGrid w:val="0"/>
        <w:spacing w:line="360" w:lineRule="auto"/>
        <w:ind w:firstLine="560" w:firstLineChars="2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1、创新创业团队。申请入驻项目的经营管理团队、技术研发团队状况和发展趋势，团队人员是否具有较强的市场开拓能力和团队意识。</w:t>
      </w:r>
    </w:p>
    <w:p>
      <w:pPr>
        <w:shd w:val="solid" w:color="FFFFFF" w:fill="auto"/>
        <w:autoSpaceDN w:val="0"/>
        <w:snapToGrid w:val="0"/>
        <w:spacing w:line="360" w:lineRule="auto"/>
        <w:ind w:firstLine="560" w:firstLineChars="2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2、制度建设。申请入驻项目内部各项基础管理制度是否健全合理和能否得到有效执行。 </w:t>
      </w:r>
    </w:p>
    <w:p>
      <w:pPr>
        <w:shd w:val="solid" w:color="FFFFFF" w:fill="auto"/>
        <w:autoSpaceDN w:val="0"/>
        <w:snapToGrid w:val="0"/>
        <w:spacing w:line="360" w:lineRule="auto"/>
        <w:ind w:firstLine="560" w:firstLineChars="2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3、项目状态。申请入驻项目的生命成长周期处于何种阶段。</w:t>
      </w:r>
    </w:p>
    <w:p>
      <w:pPr>
        <w:shd w:val="solid" w:color="FFFFFF" w:fill="auto"/>
        <w:autoSpaceDN w:val="0"/>
        <w:snapToGrid w:val="0"/>
        <w:spacing w:line="360" w:lineRule="auto"/>
        <w:ind w:firstLine="560" w:firstLineChars="2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4、项目类型。申请入驻项目是否使用最新或首次使用的技术的项目或者非常复杂的项目的技术。</w:t>
      </w:r>
    </w:p>
    <w:p>
      <w:pPr>
        <w:shd w:val="solid" w:color="FFFFFF" w:fill="auto"/>
        <w:autoSpaceDN w:val="0"/>
        <w:snapToGrid w:val="0"/>
        <w:spacing w:line="360" w:lineRule="auto"/>
        <w:ind w:firstLine="560" w:firstLineChars="2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5、发展前景。申请入驻项目市场发展趋势、持续经营能力，近期发展计划和长期发展规划。</w:t>
      </w:r>
    </w:p>
    <w:p>
      <w:pPr>
        <w:shd w:val="solid" w:color="FFFFFF" w:fill="auto"/>
        <w:autoSpaceDN w:val="0"/>
        <w:snapToGrid w:val="0"/>
        <w:spacing w:line="360" w:lineRule="auto"/>
        <w:ind w:firstLine="560" w:firstLineChars="2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6、经济效益。采用定量分析方法预评估申请入驻项目所具有经济效益。 </w:t>
      </w:r>
    </w:p>
    <w:p>
      <w:pPr>
        <w:shd w:val="solid" w:color="FFFFFF" w:fill="auto"/>
        <w:autoSpaceDN w:val="0"/>
        <w:snapToGrid w:val="0"/>
        <w:spacing w:line="360" w:lineRule="auto"/>
        <w:ind w:firstLine="562" w:firstLineChars="200"/>
        <w:rPr>
          <w:rFonts w:hint="eastAsia"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 xml:space="preserve">第七条 </w:t>
      </w:r>
      <w:r>
        <w:rPr>
          <w:rFonts w:hint="eastAsia" w:ascii="仿宋" w:hAnsi="仿宋" w:eastAsia="仿宋" w:cs="仿宋"/>
          <w:color w:val="000000"/>
          <w:sz w:val="28"/>
          <w:szCs w:val="28"/>
          <w:shd w:val="clear" w:color="auto" w:fill="FFFFFF"/>
        </w:rPr>
        <w:t>评估结果分为合格与不合格。申请入驻项目存在下列情况之一的，可直接评定为不合格：</w:t>
      </w:r>
    </w:p>
    <w:p>
      <w:pPr>
        <w:shd w:val="solid" w:color="FFFFFF" w:fill="auto"/>
        <w:autoSpaceDN w:val="0"/>
        <w:snapToGrid w:val="0"/>
        <w:spacing w:line="360" w:lineRule="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w:t>
      </w: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rPr>
        <w:t>1、拒不按要求报送相关申请资料的；</w:t>
      </w:r>
    </w:p>
    <w:p>
      <w:pPr>
        <w:shd w:val="solid" w:color="FFFFFF" w:fill="auto"/>
        <w:autoSpaceDN w:val="0"/>
        <w:snapToGrid w:val="0"/>
        <w:spacing w:line="360" w:lineRule="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w:t>
      </w: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rPr>
        <w:t>2、违法违纪行为被查实的。</w:t>
      </w:r>
    </w:p>
    <w:p>
      <w:pPr>
        <w:shd w:val="solid" w:color="FFFFFF" w:fill="auto"/>
        <w:autoSpaceDN w:val="0"/>
        <w:snapToGrid w:val="0"/>
        <w:spacing w:line="360" w:lineRule="auto"/>
        <w:ind w:firstLine="562" w:firstLineChars="200"/>
        <w:rPr>
          <w:rFonts w:hint="eastAsia"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第八条</w:t>
      </w:r>
      <w:r>
        <w:rPr>
          <w:rFonts w:hint="eastAsia" w:ascii="仿宋" w:hAnsi="仿宋" w:eastAsia="仿宋" w:cs="仿宋"/>
          <w:color w:val="000000"/>
          <w:sz w:val="28"/>
          <w:szCs w:val="28"/>
          <w:shd w:val="clear" w:color="auto" w:fill="FFFFFF"/>
        </w:rPr>
        <w:t xml:space="preserve"> 本办法由西华大学大学生创新创业俱乐部负责解释，自公布之日起实施。</w:t>
      </w:r>
    </w:p>
    <w:p>
      <w:pPr>
        <w:snapToGrid w:val="0"/>
        <w:spacing w:line="360" w:lineRule="auto"/>
        <w:ind w:firstLine="3920" w:firstLineChars="1400"/>
        <w:jc w:val="both"/>
        <w:rPr>
          <w:rFonts w:hint="eastAsia" w:ascii="仿宋" w:hAnsi="仿宋" w:eastAsia="仿宋" w:cs="仿宋"/>
          <w:color w:val="000000"/>
          <w:sz w:val="28"/>
          <w:szCs w:val="28"/>
          <w:shd w:val="clear" w:color="auto" w:fill="FFFFFF"/>
        </w:rPr>
      </w:pPr>
    </w:p>
    <w:p>
      <w:pPr>
        <w:snapToGrid w:val="0"/>
        <w:spacing w:line="360" w:lineRule="auto"/>
        <w:ind w:firstLine="3920" w:firstLineChars="1400"/>
        <w:jc w:val="both"/>
        <w:rPr>
          <w:rFonts w:hint="eastAsia" w:ascii="仿宋" w:hAnsi="仿宋" w:eastAsia="仿宋" w:cs="仿宋"/>
          <w:color w:val="000000"/>
          <w:sz w:val="28"/>
          <w:szCs w:val="28"/>
          <w:shd w:val="clear" w:color="auto" w:fill="FFFFFF"/>
        </w:rPr>
      </w:pPr>
    </w:p>
    <w:p>
      <w:pPr>
        <w:snapToGrid w:val="0"/>
        <w:spacing w:line="360" w:lineRule="auto"/>
        <w:ind w:firstLine="3920" w:firstLineChars="1400"/>
        <w:jc w:val="both"/>
        <w:rPr>
          <w:rFonts w:hint="eastAsia" w:ascii="仿宋" w:hAnsi="仿宋" w:eastAsia="仿宋" w:cs="仿宋"/>
          <w:color w:val="000000"/>
          <w:sz w:val="28"/>
          <w:szCs w:val="28"/>
          <w:shd w:val="clear" w:color="auto" w:fill="FFFFFF"/>
        </w:rPr>
      </w:pPr>
      <w:bookmarkStart w:id="0" w:name="_GoBack"/>
      <w:bookmarkEnd w:id="0"/>
      <w:r>
        <w:rPr>
          <w:rFonts w:hint="eastAsia" w:ascii="仿宋" w:hAnsi="仿宋" w:eastAsia="仿宋" w:cs="仿宋"/>
          <w:color w:val="000000"/>
          <w:sz w:val="28"/>
          <w:szCs w:val="28"/>
          <w:shd w:val="clear" w:color="auto" w:fill="FFFFFF"/>
        </w:rPr>
        <w:t xml:space="preserve">西华大学大学生创新创业俱乐部 </w:t>
      </w:r>
    </w:p>
    <w:p>
      <w:pPr>
        <w:ind w:firstLine="5040" w:firstLineChars="1800"/>
      </w:pPr>
      <w:r>
        <w:rPr>
          <w:rFonts w:hint="eastAsia" w:ascii="仿宋" w:hAnsi="仿宋" w:eastAsia="仿宋" w:cs="仿宋"/>
          <w:color w:val="000000"/>
          <w:sz w:val="28"/>
          <w:szCs w:val="28"/>
          <w:shd w:val="clear" w:color="auto" w:fill="FFFFFF"/>
        </w:rPr>
        <w:t>201</w:t>
      </w:r>
      <w:r>
        <w:rPr>
          <w:rFonts w:hint="eastAsia" w:ascii="仿宋" w:hAnsi="仿宋" w:eastAsia="仿宋" w:cs="仿宋"/>
          <w:color w:val="000000"/>
          <w:sz w:val="28"/>
          <w:szCs w:val="28"/>
          <w:shd w:val="clear" w:color="auto" w:fill="FFFFFF"/>
          <w:lang w:val="en-US" w:eastAsia="zh-CN"/>
        </w:rPr>
        <w:t>9</w:t>
      </w:r>
      <w:r>
        <w:rPr>
          <w:rFonts w:hint="eastAsia" w:ascii="仿宋" w:hAnsi="仿宋" w:eastAsia="仿宋" w:cs="仿宋"/>
          <w:color w:val="000000"/>
          <w:sz w:val="28"/>
          <w:szCs w:val="28"/>
          <w:shd w:val="clear" w:color="auto" w:fill="FFFFFF"/>
        </w:rPr>
        <w:t>年</w:t>
      </w:r>
      <w:r>
        <w:rPr>
          <w:rFonts w:hint="eastAsia" w:ascii="仿宋" w:hAnsi="仿宋" w:eastAsia="仿宋" w:cs="仿宋"/>
          <w:color w:val="000000"/>
          <w:sz w:val="28"/>
          <w:szCs w:val="28"/>
          <w:shd w:val="clear" w:color="auto" w:fill="FFFFFF"/>
          <w:lang w:val="en-US" w:eastAsia="zh-CN"/>
        </w:rPr>
        <w:t>9</w:t>
      </w:r>
      <w:r>
        <w:rPr>
          <w:rFonts w:hint="eastAsia" w:ascii="仿宋" w:hAnsi="仿宋" w:eastAsia="仿宋" w:cs="仿宋"/>
          <w:color w:val="000000"/>
          <w:sz w:val="28"/>
          <w:szCs w:val="28"/>
          <w:shd w:val="clear" w:color="auto" w:fill="FFFFFF"/>
        </w:rPr>
        <w:t>月</w:t>
      </w:r>
      <w:r>
        <w:rPr>
          <w:rFonts w:hint="eastAsia" w:ascii="仿宋" w:hAnsi="仿宋" w:eastAsia="仿宋" w:cs="仿宋"/>
          <w:color w:val="000000"/>
          <w:sz w:val="28"/>
          <w:szCs w:val="28"/>
          <w:shd w:val="clear" w:color="auto" w:fill="FFFFFF"/>
          <w:lang w:val="en-US" w:eastAsia="zh-CN"/>
        </w:rPr>
        <w:t>10</w:t>
      </w:r>
      <w:r>
        <w:rPr>
          <w:rFonts w:hint="eastAsia" w:ascii="仿宋" w:hAnsi="仿宋" w:eastAsia="仿宋" w:cs="仿宋"/>
          <w:color w:val="000000"/>
          <w:sz w:val="28"/>
          <w:szCs w:val="28"/>
          <w:shd w:val="clear" w:color="auto" w:fill="FFFFFF"/>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544CC"/>
    <w:rsid w:val="3BF54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2019-09-10T08:27:00Z</dcterms:created>
  <dc:creator>Leo</dc:creator>
  <cp:lastModifiedBy>Leo</cp:lastModifiedBy>
  <dcterms:modified xsi:type="dcterms:W3CDTF">2019-09-10T08:28:24Z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